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94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PORTUGUESA</w:t>
      </w:r>
    </w:p>
    <w:p w:rsidR="00F23F53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INGLESA</w:t>
      </w: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Nome completo </w:t>
      </w:r>
      <w:r w:rsidR="00F23F53" w:rsidRPr="004B6E06">
        <w:rPr>
          <w:rFonts w:ascii="Times New Roman" w:hAnsi="Times New Roman" w:cs="Times New Roman"/>
          <w:sz w:val="24"/>
          <w:szCs w:val="24"/>
        </w:rPr>
        <w:t>autor1</w:t>
      </w:r>
      <w:r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07994" w:rsidRPr="004B6E06" w:rsidRDefault="00F23F53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Nome completo autor2</w:t>
      </w:r>
      <w:r w:rsidR="00307994"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9B6CC8">
        <w:rPr>
          <w:rFonts w:ascii="Times New Roman" w:hAnsi="Times New Roman" w:cs="Times New Roman"/>
          <w:sz w:val="24"/>
          <w:szCs w:val="24"/>
        </w:rPr>
        <w:t>O resumo precisa ter</w:t>
      </w:r>
      <w:r w:rsidR="00F23F53" w:rsidRPr="009B6CC8">
        <w:rPr>
          <w:rFonts w:ascii="Times New Roman" w:hAnsi="Times New Roman" w:cs="Times New Roman"/>
          <w:sz w:val="24"/>
          <w:szCs w:val="24"/>
        </w:rPr>
        <w:t>, no mínimo 100 e no máximo 300 palavras. F</w:t>
      </w:r>
      <w:r w:rsidRPr="009B6CC8">
        <w:rPr>
          <w:rFonts w:ascii="Times New Roman" w:hAnsi="Times New Roman" w:cs="Times New Roman"/>
          <w:sz w:val="24"/>
          <w:szCs w:val="24"/>
        </w:rPr>
        <w:t xml:space="preserve">onte </w:t>
      </w:r>
      <w:r w:rsidR="0039608B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F23F53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53" w:rsidRPr="009B6CC8">
        <w:rPr>
          <w:rFonts w:ascii="Times New Roman" w:hAnsi="Times New Roman" w:cs="Times New Roman"/>
          <w:sz w:val="24"/>
          <w:szCs w:val="24"/>
          <w:lang w:val="en-US"/>
        </w:rPr>
        <w:t>simples</w:t>
      </w:r>
      <w:r w:rsidRPr="009B6C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>Palavras-chave</w:t>
      </w:r>
      <w:proofErr w:type="spellEnd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23F53" w:rsidRPr="009B6CC8">
        <w:rPr>
          <w:rFonts w:ascii="Times New Roman" w:hAnsi="Times New Roman" w:cs="Times New Roman"/>
          <w:sz w:val="24"/>
          <w:szCs w:val="24"/>
        </w:rPr>
        <w:t>Indicação de até cinco palavras-chave e</w:t>
      </w:r>
      <w:r w:rsidR="00F23F53" w:rsidRPr="009B6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ordem alfabética.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53" w:rsidRPr="009B6CC8" w:rsidRDefault="00F23F53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>Keywords:</w:t>
      </w:r>
      <w:r w:rsidR="00F23F53" w:rsidRPr="009B6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>.</w:t>
      </w:r>
    </w:p>
    <w:p w:rsidR="00F23F53" w:rsidRPr="004B6E06" w:rsidRDefault="00F23F53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C751E5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 </w:t>
      </w:r>
      <w:r w:rsidR="00307994"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 (Ou título referente)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9B6CC8" w:rsidRDefault="00307994" w:rsidP="004C229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trabalho precisa conter entre 1</w:t>
      </w:r>
      <w:r w:rsidR="00C10D5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20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páginas, incluindo as referências. Independente do título da primeira seção, aqui precisam ser explicitados a contextualização da temática, justificativa, pergunta/problema, objetivo(s), </w:t>
      </w:r>
      <w:r w:rsidR="00C751E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metodologia, fundamentação teórica, discussão e resultados/considerações finais.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B6CC8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Somente é necessária a inscrição do autor que submeter o artigo para o evento, salvo quando o coautor quiser participar do evento na modalidade “Somente minicursos e palestra”, ambos receberão certificado de apresentação. </w:t>
      </w:r>
      <w:r w:rsidR="00C751E5" w:rsidRPr="00C75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Cada autor e coautor poderá submeter até 02 (dois) artigos para a apresentação no evento, desde que sejam enviados para </w:t>
      </w:r>
      <w:r w:rsidR="00C751E5" w:rsidRPr="00C75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eixos temáticos e dias de apresentação distintos</w:t>
      </w:r>
      <w:r w:rsidR="00C751E5" w:rsidRPr="00C75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Caso seja enviado mais de um artigo </w:t>
      </w:r>
      <w:r w:rsidR="00C751E5" w:rsidRPr="00C751E5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para o mesmo eixo ou mesmo dia de apresentação, ambos serão automaticamente </w:t>
      </w:r>
      <w:r w:rsidR="00C751E5" w:rsidRPr="00C75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excluídos</w:t>
      </w:r>
      <w:r w:rsidR="00C751E5" w:rsidRPr="00C75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O autor e o coautor são os responsáveis pela inscrição, submissão e finalização de sua inscrição. Após a submissão do artigo não será aceita alteração. A reprovação do artigo em nenhuma hipótese possibilita a devolução do valor da inscrição. Os artigos inscritos serão avaliados pelo sistema da revisão dupla cega (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double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blind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peer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review). A identificação será retirada pela Comissão para fins de avaliação. Não será aceita a interposição de recurso da decisão quando reprovado o artigo pelo Comitê Científico/Avaliador.</w:t>
      </w:r>
      <w:r w:rsidR="004C229F" w:rsidRPr="004C229F">
        <w:rPr>
          <w:rStyle w:val="Fort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6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 (Times New Roman - tamanho 12 - Espaço 1,5).  Texto (Times New Roman - tamanho 12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Citações conforme as regras da ABNT em sistema</w:t>
      </w:r>
      <w:r w:rsidR="009B6CC8" w:rsidRPr="009B6CC8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autor/data.</w:t>
      </w:r>
    </w:p>
    <w:p w:rsidR="00307994" w:rsidRPr="004B6E06" w:rsidRDefault="00307994" w:rsidP="00133A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FD39A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307994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4A44D6"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Segunda seção do artigo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30799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Citações longas, com mais de 4 linhas, recuo de 4,0 cm da margem esquerda, fonte 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Terceira seção do artigo</w:t>
      </w: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C751E5" w:rsidRDefault="00C751E5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51E5" w:rsidRPr="004B6E06" w:rsidRDefault="00C751E5" w:rsidP="00C751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Terceira seção do artigo</w:t>
      </w:r>
    </w:p>
    <w:p w:rsidR="00C751E5" w:rsidRPr="004B6E06" w:rsidRDefault="00C751E5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C751E5" w:rsidRDefault="00C751E5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51E5" w:rsidRPr="004B6E06" w:rsidRDefault="00C751E5" w:rsidP="00C751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Conclusão</w:t>
      </w: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(Ou título referente)</w:t>
      </w:r>
    </w:p>
    <w:p w:rsidR="00C751E5" w:rsidRDefault="00C751E5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A76ACB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Registrar, nas referências, somente, os autores citados no corpo do texto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Os links (caso a obra seja disponibilizada online) precisam estar disponíveis para acesso ao clicar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Escrever o nome completo do(s) autor(es) e do(s) tradutor(es) na referência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424E39" w:rsidRPr="004B6E06" w:rsidRDefault="00424E39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A6CB3" w:rsidRPr="004B6E06" w:rsidRDefault="00424E39" w:rsidP="00C751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As referências precisam obedecer às Normas Técnicas da ABNT.</w:t>
      </w:r>
    </w:p>
    <w:sectPr w:rsidR="002A6CB3" w:rsidRPr="004B6E06" w:rsidSect="006708A4">
      <w:headerReference w:type="default" r:id="rId6"/>
      <w:pgSz w:w="11906" w:h="16838"/>
      <w:pgMar w:top="1560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F5" w:rsidRDefault="00DD67F5" w:rsidP="00307994">
      <w:pPr>
        <w:spacing w:after="0" w:line="240" w:lineRule="auto"/>
      </w:pPr>
      <w:r>
        <w:separator/>
      </w:r>
    </w:p>
  </w:endnote>
  <w:endnote w:type="continuationSeparator" w:id="0">
    <w:p w:rsidR="00DD67F5" w:rsidRDefault="00DD67F5" w:rsidP="003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F5" w:rsidRDefault="00DD67F5" w:rsidP="00307994">
      <w:pPr>
        <w:spacing w:after="0" w:line="240" w:lineRule="auto"/>
      </w:pPr>
      <w:r>
        <w:separator/>
      </w:r>
    </w:p>
  </w:footnote>
  <w:footnote w:type="continuationSeparator" w:id="0">
    <w:p w:rsidR="00DD67F5" w:rsidRDefault="00DD67F5" w:rsidP="00307994">
      <w:pPr>
        <w:spacing w:after="0" w:line="240" w:lineRule="auto"/>
      </w:pPr>
      <w:r>
        <w:continuationSeparator/>
      </w:r>
    </w:p>
  </w:footnote>
  <w:footnote w:id="1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  <w:footnote w:id="2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 w:rsidRPr="00887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736297"/>
      <w:docPartObj>
        <w:docPartGallery w:val="Page Numbers (Top of Page)"/>
        <w:docPartUnique/>
      </w:docPartObj>
    </w:sdtPr>
    <w:sdtEndPr/>
    <w:sdtContent>
      <w:p w:rsidR="00424E39" w:rsidRDefault="00A1657B" w:rsidP="00A1657B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5759450" cy="1098550"/>
              <wp:effectExtent l="0" t="0" r="0" b="635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4"/>
    <w:rsid w:val="00133A1D"/>
    <w:rsid w:val="002A6CB3"/>
    <w:rsid w:val="00307994"/>
    <w:rsid w:val="00371679"/>
    <w:rsid w:val="0039608B"/>
    <w:rsid w:val="00422118"/>
    <w:rsid w:val="00424E39"/>
    <w:rsid w:val="004A44D6"/>
    <w:rsid w:val="004B6E06"/>
    <w:rsid w:val="004C229F"/>
    <w:rsid w:val="00605500"/>
    <w:rsid w:val="006708A4"/>
    <w:rsid w:val="006C0B63"/>
    <w:rsid w:val="0077353E"/>
    <w:rsid w:val="00777F60"/>
    <w:rsid w:val="00790369"/>
    <w:rsid w:val="0084111B"/>
    <w:rsid w:val="008F3AB4"/>
    <w:rsid w:val="0091568F"/>
    <w:rsid w:val="00960F1A"/>
    <w:rsid w:val="009B6CC8"/>
    <w:rsid w:val="00A1657B"/>
    <w:rsid w:val="00A76ACB"/>
    <w:rsid w:val="00B41D26"/>
    <w:rsid w:val="00BE5874"/>
    <w:rsid w:val="00C10D5F"/>
    <w:rsid w:val="00C21CC7"/>
    <w:rsid w:val="00C751E5"/>
    <w:rsid w:val="00CA44C8"/>
    <w:rsid w:val="00CE1543"/>
    <w:rsid w:val="00CE2E40"/>
    <w:rsid w:val="00D83B45"/>
    <w:rsid w:val="00DB4BD6"/>
    <w:rsid w:val="00DD67F5"/>
    <w:rsid w:val="00EC6502"/>
    <w:rsid w:val="00F23F53"/>
    <w:rsid w:val="00F953D7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4FBF"/>
  <w15:chartTrackingRefBased/>
  <w15:docId w15:val="{4DBEE77D-EC19-4A29-8890-02359E9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94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079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799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99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799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E39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E39"/>
    <w:rPr>
      <w:rFonts w:asciiTheme="minorHAnsi" w:hAnsiTheme="minorHAnsi"/>
      <w:sz w:val="22"/>
    </w:rPr>
  </w:style>
  <w:style w:type="character" w:styleId="Forte">
    <w:name w:val="Strong"/>
    <w:basedOn w:val="Fontepargpadro"/>
    <w:uiPriority w:val="22"/>
    <w:qFormat/>
    <w:rsid w:val="009B6CC8"/>
    <w:rPr>
      <w:b/>
      <w:bCs/>
    </w:rPr>
  </w:style>
  <w:style w:type="paragraph" w:styleId="SemEspaamento">
    <w:name w:val="No Spacing"/>
    <w:uiPriority w:val="1"/>
    <w:qFormat/>
    <w:rsid w:val="009B6CC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6167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Pereira da Costa</dc:creator>
  <cp:keywords/>
  <dc:description/>
  <cp:lastModifiedBy>Morgana Pereira da Costa</cp:lastModifiedBy>
  <cp:revision>30</cp:revision>
  <dcterms:created xsi:type="dcterms:W3CDTF">2023-03-27T12:19:00Z</dcterms:created>
  <dcterms:modified xsi:type="dcterms:W3CDTF">2024-01-16T18:44:00Z</dcterms:modified>
</cp:coreProperties>
</file>